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4FA3" w:rsidRDefault="00C34FA3" w:rsidP="00C34FA3">
      <w:pPr>
        <w:autoSpaceDE w:val="0"/>
        <w:autoSpaceDN w:val="0"/>
        <w:adjustRightInd w:val="0"/>
        <w:rPr>
          <w:rFonts w:ascii="Verdana" w:eastAsia="Times New Roman" w:hAnsi="Verdana" w:cs="Times New Roman"/>
          <w:color w:val="12A4D8"/>
          <w:kern w:val="36"/>
          <w:sz w:val="28"/>
          <w:szCs w:val="28"/>
        </w:rPr>
      </w:pP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Аннотация к рабочей программе по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музыке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, 1 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 xml:space="preserve">– 4 </w:t>
      </w:r>
      <w:r w:rsidRPr="00525739"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класс</w:t>
      </w:r>
      <w:r>
        <w:rPr>
          <w:rFonts w:ascii="Verdana" w:eastAsia="Times New Roman" w:hAnsi="Verdana" w:cs="Times New Roman"/>
          <w:color w:val="12A4D8"/>
          <w:kern w:val="36"/>
          <w:sz w:val="28"/>
          <w:szCs w:val="28"/>
        </w:rPr>
        <w:t>ы</w:t>
      </w:r>
    </w:p>
    <w:p w:rsidR="00C34FA3" w:rsidRPr="00C34FA3" w:rsidRDefault="00C34FA3" w:rsidP="00C34FA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34FA3">
        <w:rPr>
          <w:rFonts w:ascii="Times New Roman" w:hAnsi="Times New Roman"/>
          <w:sz w:val="22"/>
          <w:szCs w:val="22"/>
        </w:rPr>
        <w:t>Рабоч</w:t>
      </w:r>
      <w:r w:rsidR="00892A7A">
        <w:rPr>
          <w:rFonts w:ascii="Times New Roman" w:hAnsi="Times New Roman"/>
          <w:sz w:val="22"/>
          <w:szCs w:val="22"/>
        </w:rPr>
        <w:t>ие</w:t>
      </w:r>
      <w:r w:rsidRPr="00C34FA3">
        <w:rPr>
          <w:rFonts w:ascii="Times New Roman" w:hAnsi="Times New Roman"/>
          <w:sz w:val="22"/>
          <w:szCs w:val="22"/>
        </w:rPr>
        <w:t xml:space="preserve"> программ</w:t>
      </w:r>
      <w:r w:rsidR="00892A7A">
        <w:rPr>
          <w:rFonts w:ascii="Times New Roman" w:hAnsi="Times New Roman"/>
          <w:sz w:val="22"/>
          <w:szCs w:val="22"/>
        </w:rPr>
        <w:t>ы</w:t>
      </w:r>
      <w:r w:rsidRPr="00C34FA3">
        <w:rPr>
          <w:rFonts w:ascii="Times New Roman" w:hAnsi="Times New Roman"/>
          <w:sz w:val="22"/>
          <w:szCs w:val="22"/>
        </w:rPr>
        <w:t xml:space="preserve"> составлен</w:t>
      </w:r>
      <w:r w:rsidR="00892A7A">
        <w:rPr>
          <w:rFonts w:ascii="Times New Roman" w:hAnsi="Times New Roman"/>
          <w:sz w:val="22"/>
          <w:szCs w:val="22"/>
        </w:rPr>
        <w:t>ы</w:t>
      </w:r>
      <w:r w:rsidRPr="00C34FA3">
        <w:rPr>
          <w:rFonts w:ascii="Times New Roman" w:hAnsi="Times New Roman"/>
          <w:sz w:val="22"/>
          <w:szCs w:val="22"/>
        </w:rPr>
        <w:t xml:space="preserve"> на основе Федерального государственного образовательного стандарта НОО,</w:t>
      </w:r>
      <w:r w:rsidRPr="00C34FA3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п</w:t>
      </w:r>
      <w:r w:rsidRPr="00C34FA3">
        <w:rPr>
          <w:rFonts w:ascii="Times New Roman" w:hAnsi="Times New Roman"/>
        </w:rPr>
        <w:t>рограмм</w:t>
      </w:r>
      <w:r>
        <w:rPr>
          <w:rFonts w:ascii="Times New Roman" w:hAnsi="Times New Roman"/>
        </w:rPr>
        <w:t>ы</w:t>
      </w:r>
      <w:r w:rsidRPr="00C34FA3">
        <w:rPr>
          <w:rFonts w:ascii="Times New Roman" w:hAnsi="Times New Roman"/>
        </w:rPr>
        <w:t xml:space="preserve"> для общеобразовательных учреждений.</w:t>
      </w:r>
    </w:p>
    <w:p w:rsidR="00C34FA3" w:rsidRPr="00DA56C5" w:rsidRDefault="00C34FA3" w:rsidP="00C34FA3">
      <w:pPr>
        <w:autoSpaceDE w:val="0"/>
        <w:autoSpaceDN w:val="0"/>
        <w:adjustRightInd w:val="0"/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34FA3">
        <w:rPr>
          <w:rFonts w:ascii="Times New Roman" w:hAnsi="Times New Roman"/>
          <w:sz w:val="22"/>
          <w:szCs w:val="22"/>
        </w:rPr>
        <w:t xml:space="preserve"> </w:t>
      </w:r>
      <w:r w:rsidRPr="00C34FA3">
        <w:rPr>
          <w:rFonts w:ascii="Times New Roman" w:hAnsi="Times New Roman"/>
        </w:rPr>
        <w:t xml:space="preserve">В.В. </w:t>
      </w:r>
      <w:proofErr w:type="spellStart"/>
      <w:r w:rsidRPr="00C34FA3">
        <w:rPr>
          <w:rFonts w:ascii="Times New Roman" w:hAnsi="Times New Roman"/>
        </w:rPr>
        <w:t>Алеев</w:t>
      </w:r>
      <w:proofErr w:type="spellEnd"/>
      <w:r w:rsidRPr="00C34FA3">
        <w:rPr>
          <w:rFonts w:ascii="Times New Roman" w:hAnsi="Times New Roman"/>
        </w:rPr>
        <w:t xml:space="preserve">, Т.И. Науменко, Т.Н. </w:t>
      </w:r>
      <w:proofErr w:type="spellStart"/>
      <w:r w:rsidRPr="00C34FA3">
        <w:rPr>
          <w:rFonts w:ascii="Times New Roman" w:hAnsi="Times New Roman"/>
        </w:rPr>
        <w:t>Кичак</w:t>
      </w:r>
      <w:proofErr w:type="spellEnd"/>
      <w:r w:rsidRPr="00C34FA3">
        <w:rPr>
          <w:rFonts w:ascii="Times New Roman" w:hAnsi="Times New Roman"/>
        </w:rPr>
        <w:t>. Музыка. 1-4 классы</w:t>
      </w:r>
      <w:r>
        <w:rPr>
          <w:rFonts w:ascii="Times New Roman" w:hAnsi="Times New Roman"/>
        </w:rPr>
        <w:t xml:space="preserve">. 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Программа реализуется для учащихся начальной школы.</w:t>
      </w:r>
    </w:p>
    <w:p w:rsidR="005C33D1" w:rsidRDefault="005C33D1"/>
    <w:p w:rsidR="00C34FA3" w:rsidRDefault="00C34FA3">
      <w:pPr>
        <w:rPr>
          <w:rFonts w:ascii="Times New Roman" w:eastAsia="Times New Roman" w:hAnsi="Times New Roman" w:cs="Times New Roman"/>
          <w:color w:val="auto"/>
          <w:sz w:val="22"/>
          <w:szCs w:val="22"/>
        </w:rPr>
      </w:pPr>
      <w:r w:rsidRPr="00C34FA3">
        <w:rPr>
          <w:rFonts w:ascii="Times New Roman" w:eastAsia="Times New Roman" w:hAnsi="Times New Roman" w:cs="Times New Roman"/>
          <w:color w:val="auto"/>
        </w:rPr>
        <w:t>Цель программы—</w:t>
      </w:r>
      <w:r w:rsidRPr="00C34FA3">
        <w:rPr>
          <w:rFonts w:ascii="Times New Roman" w:eastAsia="Times New Roman" w:hAnsi="Times New Roman" w:cs="Times New Roman"/>
          <w:b/>
          <w:bCs/>
          <w:color w:val="auto"/>
        </w:rPr>
        <w:t xml:space="preserve"> </w:t>
      </w:r>
      <w:proofErr w:type="gramStart"/>
      <w:r w:rsidRPr="00C34FA3">
        <w:rPr>
          <w:rFonts w:ascii="Times New Roman" w:eastAsia="Times New Roman" w:hAnsi="Times New Roman" w:cs="Times New Roman"/>
          <w:bCs/>
          <w:color w:val="auto"/>
        </w:rPr>
        <w:t xml:space="preserve">в </w:t>
      </w:r>
      <w:proofErr w:type="gramEnd"/>
      <w:r w:rsidRPr="00C34FA3">
        <w:rPr>
          <w:rFonts w:ascii="Times New Roman" w:eastAsia="Times New Roman" w:hAnsi="Times New Roman" w:cs="Times New Roman"/>
          <w:bCs/>
          <w:color w:val="auto"/>
        </w:rPr>
        <w:t>формировании основ духовно-нравственного воспитания школьников через приобщение к музыкальной культуре как важнейшему компоненту гармоничного развития личности</w:t>
      </w:r>
      <w:r>
        <w:rPr>
          <w:rFonts w:ascii="Times New Roman" w:eastAsia="Times New Roman" w:hAnsi="Times New Roman" w:cs="Times New Roman"/>
          <w:color w:val="auto"/>
          <w:sz w:val="22"/>
          <w:szCs w:val="22"/>
        </w:rPr>
        <w:t>.</w:t>
      </w:r>
    </w:p>
    <w:p w:rsidR="00C34FA3" w:rsidRDefault="00C34FA3">
      <w:pPr>
        <w:rPr>
          <w:rFonts w:ascii="Times New Roman" w:eastAsia="Times New Roman" w:hAnsi="Times New Roman" w:cs="Times New Roman"/>
        </w:rPr>
      </w:pPr>
      <w:r w:rsidRPr="00525739">
        <w:rPr>
          <w:rFonts w:ascii="Times New Roman" w:eastAsia="Times New Roman" w:hAnsi="Times New Roman" w:cs="Times New Roman"/>
          <w:b/>
          <w:bCs/>
        </w:rPr>
        <w:t>Требования к результатам освоения дисциплины.</w:t>
      </w:r>
      <w:r w:rsidRPr="00525739">
        <w:rPr>
          <w:rFonts w:ascii="Times New Roman" w:eastAsia="Times New Roman" w:hAnsi="Times New Roman" w:cs="Times New Roman"/>
        </w:rPr>
        <w:t xml:space="preserve"> Программа обеспечивает достижение выпускникам начальной школы определённых личностных, </w:t>
      </w:r>
      <w:proofErr w:type="spellStart"/>
      <w:r w:rsidRPr="00525739">
        <w:rPr>
          <w:rFonts w:ascii="Times New Roman" w:eastAsia="Times New Roman" w:hAnsi="Times New Roman" w:cs="Times New Roman"/>
        </w:rPr>
        <w:t>метапредметных</w:t>
      </w:r>
      <w:proofErr w:type="spellEnd"/>
      <w:r w:rsidRPr="00525739">
        <w:rPr>
          <w:rFonts w:ascii="Times New Roman" w:eastAsia="Times New Roman" w:hAnsi="Times New Roman" w:cs="Times New Roman"/>
        </w:rPr>
        <w:t xml:space="preserve"> и предметных результатов.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039"/>
      </w:tblGrid>
      <w:tr w:rsidR="00C34FA3" w:rsidRPr="00C34FA3" w:rsidTr="00873DF2">
        <w:tc>
          <w:tcPr>
            <w:tcW w:w="9039" w:type="dxa"/>
            <w:hideMark/>
          </w:tcPr>
          <w:p w:rsidR="00C34FA3" w:rsidRPr="00C34FA3" w:rsidRDefault="00C34FA3" w:rsidP="00873DF2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r w:rsidRPr="00C34FA3">
              <w:rPr>
                <w:rFonts w:ascii="Times New Roman" w:hAnsi="Times New Roman" w:cs="Times New Roman"/>
                <w:b/>
                <w:color w:val="auto"/>
              </w:rPr>
              <w:t xml:space="preserve">Личностные </w:t>
            </w:r>
          </w:p>
        </w:tc>
      </w:tr>
      <w:tr w:rsidR="00C34FA3" w:rsidRPr="00C34FA3" w:rsidTr="00873DF2">
        <w:tc>
          <w:tcPr>
            <w:tcW w:w="9039" w:type="dxa"/>
            <w:hideMark/>
          </w:tcPr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—наличие широкой мотивационной основы учебной деятельности, включающей социальные, учебно-познавательные и внешние мотивы;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—ориентация на понимание причин успеха в учебной деятельности;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—наличие учебно</w:t>
            </w:r>
            <w:r w:rsidRPr="00873DF2">
              <w:rPr>
                <w:rFonts w:ascii="Times New Roman" w:hAnsi="Times New Roman" w:cs="Times New Roman"/>
                <w:color w:val="auto"/>
              </w:rPr>
              <w:t xml:space="preserve"> - </w:t>
            </w:r>
            <w:r w:rsidRPr="00C34FA3">
              <w:rPr>
                <w:rFonts w:ascii="Times New Roman" w:hAnsi="Times New Roman" w:cs="Times New Roman"/>
                <w:color w:val="auto"/>
              </w:rPr>
              <w:t>познавательного интереса к новому учебному материалу и способам решения новой частной задачи;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 xml:space="preserve">—наличие способности к </w:t>
            </w:r>
            <w:proofErr w:type="gramStart"/>
            <w:r w:rsidRPr="00C34FA3">
              <w:rPr>
                <w:rFonts w:ascii="Times New Roman" w:hAnsi="Times New Roman" w:cs="Times New Roman"/>
                <w:color w:val="auto"/>
              </w:rPr>
              <w:t>само-оценке</w:t>
            </w:r>
            <w:proofErr w:type="gramEnd"/>
            <w:r w:rsidRPr="00C34FA3">
              <w:rPr>
                <w:rFonts w:ascii="Times New Roman" w:hAnsi="Times New Roman" w:cs="Times New Roman"/>
                <w:color w:val="auto"/>
              </w:rPr>
              <w:t xml:space="preserve"> на основе критерия успешности учебной деятельности;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—наличие основы гражданской идентичности личности в форме осознания «я» как гражданина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России, чувства сопричастности и гордости за свою Родину, народ и историю, осознание ответственности человека за общее благополучие;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—наличие основы ориентации в нравственном содержании и смысле поступков как собственных, так и окружающих людей;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 xml:space="preserve">—наличие </w:t>
            </w:r>
            <w:proofErr w:type="spellStart"/>
            <w:r w:rsidRPr="00C34FA3">
              <w:rPr>
                <w:rFonts w:ascii="Times New Roman" w:hAnsi="Times New Roman" w:cs="Times New Roman"/>
                <w:color w:val="auto"/>
              </w:rPr>
              <w:t>эмпатии</w:t>
            </w:r>
            <w:proofErr w:type="spellEnd"/>
            <w:r w:rsidRPr="00C34FA3">
              <w:rPr>
                <w:rFonts w:ascii="Times New Roman" w:hAnsi="Times New Roman" w:cs="Times New Roman"/>
                <w:color w:val="auto"/>
              </w:rPr>
              <w:t xml:space="preserve"> как понимания чу</w:t>
            </w:r>
            <w:proofErr w:type="gramStart"/>
            <w:r w:rsidRPr="00C34FA3">
              <w:rPr>
                <w:rFonts w:ascii="Times New Roman" w:hAnsi="Times New Roman" w:cs="Times New Roman"/>
                <w:color w:val="auto"/>
              </w:rPr>
              <w:t>вств др</w:t>
            </w:r>
            <w:proofErr w:type="gramEnd"/>
            <w:r w:rsidRPr="00C34FA3">
              <w:rPr>
                <w:rFonts w:ascii="Times New Roman" w:hAnsi="Times New Roman" w:cs="Times New Roman"/>
                <w:color w:val="auto"/>
              </w:rPr>
              <w:t>угих людей и сопереживания им;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—выражение чувства прекрасного и эстетических чувств на основе знакомства с произведениями мировой и отечественной музыкальной культуры;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—наличие эмоционально-ценностного отношения к искусству;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—развитие этических чувств;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 xml:space="preserve">—реализация творческого потенциала в процессе коллективного (индивидуального) </w:t>
            </w:r>
            <w:proofErr w:type="spellStart"/>
            <w:r w:rsidRPr="00C34FA3">
              <w:rPr>
                <w:rFonts w:ascii="Times New Roman" w:hAnsi="Times New Roman" w:cs="Times New Roman"/>
                <w:color w:val="auto"/>
              </w:rPr>
              <w:t>музицирования</w:t>
            </w:r>
            <w:proofErr w:type="spellEnd"/>
            <w:r w:rsidRPr="00C34FA3">
              <w:rPr>
                <w:rFonts w:ascii="Times New Roman" w:hAnsi="Times New Roman" w:cs="Times New Roman"/>
                <w:color w:val="auto"/>
              </w:rPr>
              <w:t>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—позитивная самооценка своих музыкально-творческих способностей.</w:t>
            </w:r>
          </w:p>
        </w:tc>
      </w:tr>
      <w:tr w:rsidR="00C34FA3" w:rsidRPr="00C34FA3" w:rsidTr="00873DF2">
        <w:tc>
          <w:tcPr>
            <w:tcW w:w="9039" w:type="dxa"/>
          </w:tcPr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auto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auto"/>
              </w:rPr>
              <w:t>метапредметные</w:t>
            </w:r>
            <w:proofErr w:type="spellEnd"/>
          </w:p>
        </w:tc>
      </w:tr>
      <w:tr w:rsidR="00C34FA3" w:rsidRPr="00C34FA3" w:rsidTr="00873DF2">
        <w:tc>
          <w:tcPr>
            <w:tcW w:w="9039" w:type="dxa"/>
          </w:tcPr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—осуществление поиска необходимой информации для выполнения учебных заданий с использованием учебника и рабочей тетради;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—умение строить речевые высказывания о музыке (музыкальных произведениях) в устной и письменной форме (в соответствии с требованиями учебника и рабочей тетради);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—умение ориентироваться на разнообразие способов решения смысловых художественно-творческих задач (в соответствии с требованиями учебника);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—умение формулировать собственное мнение и позицию;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—умение использовать знаково-символические средства, представленные в нотных примерах учебника, для решения задач;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—понимание основ смыслового чтения художественных и познавательных текстов; умение выделять существенную информацию из текстов разных видов;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—умение проводить простые аналогии и сравнения, устанавливать простые классификации между музыкальными произведениями, а также произведениями музыки, литературы и изобразительного искусства по заданным в учебнике критериям;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—установление простых причин-но-следственных связей;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lastRenderedPageBreak/>
              <w:t>—осуществление элементов синтеза как составление целого из частей (на примере материала междисциплинарных тем учебника);</w:t>
            </w:r>
          </w:p>
          <w:p w:rsidR="00C34FA3" w:rsidRPr="00C34FA3" w:rsidRDefault="00873DF2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—осуществление простых обоб</w:t>
            </w:r>
            <w:r w:rsidR="00C34FA3" w:rsidRPr="00C34FA3">
              <w:rPr>
                <w:rFonts w:ascii="Times New Roman" w:hAnsi="Times New Roman" w:cs="Times New Roman"/>
              </w:rPr>
              <w:t>щений между отдельными произведениями искусства на основе выявления сущностной связи (на примере материала междисциплинарных тем учебника);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—подведение под понятие на основе существенных признаков музыкального произведения и их синтеза (в соответствии с требованиями учебника);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—наличие стремления находить продуктивное сотрудничество (общение, взаимодействие) со сверстниками при решении музыкально-творческих задач;</w:t>
            </w:r>
          </w:p>
          <w:p w:rsidR="00C34FA3" w:rsidRPr="00C34FA3" w:rsidRDefault="00C34FA3" w:rsidP="00C34FA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34FA3">
              <w:rPr>
                <w:rFonts w:ascii="Times New Roman" w:hAnsi="Times New Roman" w:cs="Times New Roman"/>
              </w:rPr>
              <w:t>—участие в музыкальной жизни класса (школы, города).</w:t>
            </w:r>
          </w:p>
          <w:p w:rsid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</w:p>
        </w:tc>
      </w:tr>
      <w:tr w:rsidR="00C34FA3" w:rsidRPr="00C34FA3" w:rsidTr="00873DF2">
        <w:tc>
          <w:tcPr>
            <w:tcW w:w="9039" w:type="dxa"/>
            <w:hideMark/>
          </w:tcPr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color w:val="auto"/>
              </w:rPr>
            </w:pPr>
            <w:r w:rsidRPr="00C34FA3">
              <w:rPr>
                <w:rFonts w:ascii="Times New Roman" w:hAnsi="Times New Roman" w:cs="Times New Roman"/>
                <w:b/>
                <w:color w:val="auto"/>
              </w:rPr>
              <w:lastRenderedPageBreak/>
              <w:t xml:space="preserve">                                               </w:t>
            </w:r>
            <w:r>
              <w:rPr>
                <w:rFonts w:ascii="Times New Roman" w:hAnsi="Times New Roman" w:cs="Times New Roman"/>
                <w:b/>
                <w:color w:val="auto"/>
              </w:rPr>
              <w:t>предметные</w:t>
            </w:r>
          </w:p>
        </w:tc>
      </w:tr>
      <w:tr w:rsidR="00C34FA3" w:rsidRPr="00C34FA3" w:rsidTr="00873DF2">
        <w:tc>
          <w:tcPr>
            <w:tcW w:w="9039" w:type="dxa"/>
            <w:hideMark/>
          </w:tcPr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 xml:space="preserve">—наличие интереса к предмету «Музыка». Этот интерес отражается в музыкально-творческом самовыражении (пение, игра на детских музыкальных инструментах, участие в импровизации, музыкально </w:t>
            </w:r>
            <w:proofErr w:type="gramStart"/>
            <w:r w:rsidRPr="00C34FA3">
              <w:rPr>
                <w:rFonts w:ascii="Times New Roman" w:hAnsi="Times New Roman" w:cs="Times New Roman"/>
                <w:color w:val="auto"/>
              </w:rPr>
              <w:t>-п</w:t>
            </w:r>
            <w:proofErr w:type="gramEnd"/>
            <w:r w:rsidRPr="00C34FA3">
              <w:rPr>
                <w:rFonts w:ascii="Times New Roman" w:hAnsi="Times New Roman" w:cs="Times New Roman"/>
                <w:color w:val="auto"/>
              </w:rPr>
              <w:t>ластическое движение, участие в музыкально-драматических спектаклях);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proofErr w:type="gramStart"/>
            <w:r w:rsidRPr="00C34FA3">
              <w:rPr>
                <w:rFonts w:ascii="Times New Roman" w:hAnsi="Times New Roman" w:cs="Times New Roman"/>
                <w:color w:val="auto"/>
              </w:rPr>
              <w:t>—знание имен выдающихся отечественных и зарубежных композиторов: венских классиков, композиторов — представителей «Могучей кучки», а также И. С. Баха, Ф. Шуберта, Ф. Шопена, Э. Грига, Дж. Верди;</w:t>
            </w:r>
            <w:proofErr w:type="gramEnd"/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—умение узнавать характерные черты музыкальной речи выше</w:t>
            </w:r>
            <w:r w:rsidR="00873DF2">
              <w:rPr>
                <w:rFonts w:ascii="Times New Roman" w:hAnsi="Times New Roman" w:cs="Times New Roman"/>
                <w:color w:val="auto"/>
              </w:rPr>
              <w:t xml:space="preserve"> н</w:t>
            </w:r>
            <w:r w:rsidRPr="00C34FA3">
              <w:rPr>
                <w:rFonts w:ascii="Times New Roman" w:hAnsi="Times New Roman" w:cs="Times New Roman"/>
                <w:color w:val="auto"/>
              </w:rPr>
              <w:t>азванных композиторов;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—умение воспринимать музыку различных жанров, размышлять о музыкальных произведениях как способе выражения чувств и мыслей человека;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—умение соотносить простые образцы народной и профессиональной музыки;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 xml:space="preserve">—умение распознавать художественный смысл различных форм строения музыки (двухчастная, </w:t>
            </w:r>
            <w:proofErr w:type="gramStart"/>
            <w:r w:rsidRPr="00C34FA3">
              <w:rPr>
                <w:rFonts w:ascii="Times New Roman" w:hAnsi="Times New Roman" w:cs="Times New Roman"/>
                <w:color w:val="auto"/>
              </w:rPr>
              <w:t>трехчастная</w:t>
            </w:r>
            <w:proofErr w:type="gramEnd"/>
            <w:r w:rsidRPr="00C34FA3">
              <w:rPr>
                <w:rFonts w:ascii="Times New Roman" w:hAnsi="Times New Roman" w:cs="Times New Roman"/>
                <w:color w:val="auto"/>
              </w:rPr>
              <w:t>, рондо, вариации);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—знание названий различных видов оркестров;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—знание названий групп симфонического оркестра;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>—умение соотносить выразительные и изобразительные музыкальные интонации;</w:t>
            </w:r>
          </w:p>
          <w:p w:rsidR="00C34FA3" w:rsidRPr="00C34FA3" w:rsidRDefault="00C34FA3" w:rsidP="00C34FA3">
            <w:pPr>
              <w:widowControl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auto"/>
              </w:rPr>
            </w:pPr>
            <w:r w:rsidRPr="00C34FA3">
              <w:rPr>
                <w:rFonts w:ascii="Times New Roman" w:hAnsi="Times New Roman" w:cs="Times New Roman"/>
                <w:color w:val="auto"/>
              </w:rPr>
              <w:t xml:space="preserve">—проявление навыков вокально-хоровой деятельности (некоторые элементы </w:t>
            </w:r>
            <w:proofErr w:type="spellStart"/>
            <w:r w:rsidRPr="00C34FA3">
              <w:rPr>
                <w:rFonts w:ascii="Times New Roman" w:hAnsi="Times New Roman" w:cs="Times New Roman"/>
                <w:color w:val="auto"/>
              </w:rPr>
              <w:t>двухголосия</w:t>
            </w:r>
            <w:proofErr w:type="spellEnd"/>
            <w:r w:rsidRPr="00C34FA3">
              <w:rPr>
                <w:rFonts w:ascii="Times New Roman" w:hAnsi="Times New Roman" w:cs="Times New Roman"/>
                <w:color w:val="auto"/>
              </w:rPr>
              <w:t xml:space="preserve"> — фрагментарное пение в терцию, фрагментарное отдаление и сближение голосов — принцип «веера»).</w:t>
            </w:r>
          </w:p>
        </w:tc>
      </w:tr>
    </w:tbl>
    <w:p w:rsidR="00873DF2" w:rsidRPr="00873DF2" w:rsidRDefault="00873DF2" w:rsidP="00873DF2">
      <w:pPr>
        <w:widowControl/>
        <w:spacing w:after="200"/>
        <w:rPr>
          <w:rFonts w:ascii="Times New Roman" w:eastAsiaTheme="minorHAnsi" w:hAnsi="Times New Roman" w:cs="Times New Roman"/>
          <w:color w:val="auto"/>
          <w:lang w:eastAsia="en-US"/>
        </w:rPr>
      </w:pPr>
      <w:r w:rsidRPr="00873DF2">
        <w:rPr>
          <w:rFonts w:ascii="Times New Roman" w:eastAsia="Times New Roman" w:hAnsi="Times New Roman" w:cs="Times New Roman"/>
          <w:color w:val="01032D"/>
        </w:rPr>
        <w:t xml:space="preserve">  </w:t>
      </w:r>
      <w:r>
        <w:rPr>
          <w:rFonts w:ascii="Times New Roman" w:eastAsia="Times New Roman" w:hAnsi="Times New Roman" w:cs="Times New Roman"/>
          <w:color w:val="01032D"/>
        </w:rPr>
        <w:t xml:space="preserve">  </w:t>
      </w:r>
      <w:r w:rsidRPr="00873DF2">
        <w:rPr>
          <w:rFonts w:ascii="Times New Roman" w:eastAsia="Times New Roman" w:hAnsi="Times New Roman" w:cs="Times New Roman"/>
          <w:color w:val="01032D"/>
        </w:rPr>
        <w:t xml:space="preserve"> Рабочая программа состоит из следующих разделов: пояснительная записка, в которой отражены цели, задачи,</w:t>
      </w:r>
      <w:r w:rsidR="00892A7A">
        <w:rPr>
          <w:rFonts w:ascii="Times New Roman" w:eastAsia="Times New Roman" w:hAnsi="Times New Roman" w:cs="Times New Roman"/>
          <w:color w:val="01032D"/>
        </w:rPr>
        <w:t xml:space="preserve"> ценностные ориентиры</w:t>
      </w:r>
      <w:proofErr w:type="gramStart"/>
      <w:r w:rsidR="00892A7A">
        <w:rPr>
          <w:rFonts w:ascii="Times New Roman" w:eastAsia="Times New Roman" w:hAnsi="Times New Roman" w:cs="Times New Roman"/>
          <w:color w:val="01032D"/>
        </w:rPr>
        <w:t xml:space="preserve"> ,</w:t>
      </w:r>
      <w:proofErr w:type="gramEnd"/>
      <w:r w:rsidR="00892A7A">
        <w:rPr>
          <w:rFonts w:ascii="Times New Roman" w:eastAsia="Times New Roman" w:hAnsi="Times New Roman" w:cs="Times New Roman"/>
          <w:color w:val="01032D"/>
        </w:rPr>
        <w:t xml:space="preserve"> </w:t>
      </w:r>
      <w:r w:rsidRPr="00873DF2">
        <w:rPr>
          <w:rFonts w:ascii="Times New Roman" w:eastAsia="Times New Roman" w:hAnsi="Times New Roman" w:cs="Times New Roman"/>
          <w:color w:val="01032D"/>
        </w:rPr>
        <w:t xml:space="preserve"> актуальность изучения </w:t>
      </w:r>
      <w:r w:rsidR="00892A7A">
        <w:rPr>
          <w:rFonts w:ascii="Times New Roman" w:eastAsia="Times New Roman" w:hAnsi="Times New Roman" w:cs="Times New Roman"/>
          <w:color w:val="01032D"/>
        </w:rPr>
        <w:t xml:space="preserve">курса </w:t>
      </w:r>
      <w:bookmarkStart w:id="0" w:name="_GoBack"/>
      <w:bookmarkEnd w:id="0"/>
      <w:r w:rsidRPr="00873DF2">
        <w:rPr>
          <w:rFonts w:ascii="Times New Roman" w:eastAsia="Times New Roman" w:hAnsi="Times New Roman" w:cs="Times New Roman"/>
          <w:color w:val="01032D"/>
        </w:rPr>
        <w:t>, содержание курса, результаты изучения курса, перечень учебно-методического обеспечения, список литературы для учителя, список литературы для обучающихся, календарно-тематическое планирование</w:t>
      </w:r>
    </w:p>
    <w:p w:rsidR="00C34FA3" w:rsidRDefault="00C34FA3"/>
    <w:sectPr w:rsidR="00C34F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5F3F2D"/>
    <w:multiLevelType w:val="hybridMultilevel"/>
    <w:tmpl w:val="6E927A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CF9"/>
    <w:rsid w:val="005C33D1"/>
    <w:rsid w:val="00873DF2"/>
    <w:rsid w:val="00892A7A"/>
    <w:rsid w:val="00A44CF9"/>
    <w:rsid w:val="00C34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FA3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4FA3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4FA3"/>
    <w:pPr>
      <w:widowControl/>
      <w:spacing w:after="200" w:line="276" w:lineRule="auto"/>
      <w:ind w:left="720"/>
      <w:contextualSpacing/>
    </w:pPr>
    <w:rPr>
      <w:rFonts w:ascii="Calibri" w:eastAsia="Times New Roman" w:hAnsi="Calibri" w:cs="Times New Roman"/>
      <w:color w:val="auto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0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2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762</Words>
  <Characters>4350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2014-03-04T19:26:00Z</dcterms:created>
  <dcterms:modified xsi:type="dcterms:W3CDTF">2014-03-11T20:08:00Z</dcterms:modified>
</cp:coreProperties>
</file>